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C856E7">
      <w:pPr>
        <w:pStyle w:val="5"/>
        <w:jc w:val="center"/>
        <w:rPr>
          <w:rFonts w:hint="default" w:ascii="Cambria" w:hAnsi="Cambria" w:cs="Cambria"/>
          <w:b/>
          <w:sz w:val="32"/>
          <w:szCs w:val="32"/>
        </w:rPr>
      </w:pPr>
      <w:r>
        <w:rPr>
          <w:rFonts w:hint="default" w:ascii="Cambria" w:hAnsi="Cambria" w:cs="Cambria"/>
          <w:b/>
          <w:sz w:val="32"/>
          <w:szCs w:val="32"/>
        </w:rPr>
        <w:t>Government of Tripura</w:t>
      </w:r>
    </w:p>
    <w:p w14:paraId="4BD42EDD">
      <w:pPr>
        <w:jc w:val="center"/>
        <w:rPr>
          <w:rFonts w:hint="default" w:ascii="Cambria" w:hAnsi="Cambria" w:cs="Cambria"/>
          <w:b/>
          <w:sz w:val="32"/>
          <w:szCs w:val="32"/>
          <w:lang w:val="en-US"/>
        </w:rPr>
      </w:pPr>
      <w:r>
        <w:rPr>
          <w:rFonts w:hint="default" w:ascii="Cambria" w:hAnsi="Cambria" w:cs="Cambria"/>
          <w:b/>
          <w:sz w:val="32"/>
          <w:szCs w:val="32"/>
          <w:lang w:val="en-US"/>
        </w:rPr>
        <w:t>Bishalgarh English Medium H.S School</w:t>
      </w:r>
    </w:p>
    <w:p w14:paraId="5EFAF5FE">
      <w:pPr>
        <w:jc w:val="center"/>
        <w:rPr>
          <w:rFonts w:hint="default" w:ascii="Cambria" w:hAnsi="Cambria" w:cs="Cambria"/>
          <w:b/>
          <w:sz w:val="32"/>
          <w:szCs w:val="32"/>
        </w:rPr>
      </w:pPr>
      <w:r>
        <w:rPr>
          <w:rFonts w:hint="default" w:ascii="Cambria" w:hAnsi="Cambria" w:cs="Cambria"/>
          <w:b/>
          <w:sz w:val="32"/>
          <w:szCs w:val="32"/>
          <w:lang w:val="en-US"/>
        </w:rPr>
        <w:t>Bishalgarh</w:t>
      </w:r>
      <w:r>
        <w:rPr>
          <w:rFonts w:hint="default" w:ascii="Cambria" w:hAnsi="Cambria" w:cs="Cambria"/>
          <w:b/>
          <w:sz w:val="32"/>
          <w:szCs w:val="32"/>
        </w:rPr>
        <w:t>, Sepahijala, Tripura</w:t>
      </w:r>
    </w:p>
    <w:p w14:paraId="0C42A22C">
      <w:pPr>
        <w:jc w:val="center"/>
        <w:rPr>
          <w:rFonts w:hint="default" w:ascii="Cambria" w:hAnsi="Cambria" w:cs="Cambria"/>
          <w:b/>
          <w:sz w:val="28"/>
          <w:szCs w:val="28"/>
          <w:u w:val="single"/>
        </w:rPr>
      </w:pPr>
      <w:r>
        <w:rPr>
          <w:rFonts w:hint="default" w:ascii="Cambria" w:hAnsi="Cambria" w:cs="Cambria"/>
          <w:b/>
          <w:sz w:val="28"/>
          <w:szCs w:val="28"/>
          <w:u w:val="single"/>
        </w:rPr>
        <w:t>Book List</w:t>
      </w:r>
    </w:p>
    <w:tbl>
      <w:tblPr>
        <w:tblStyle w:val="4"/>
        <w:tblW w:w="1144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2152"/>
        <w:gridCol w:w="3108"/>
        <w:gridCol w:w="3113"/>
        <w:gridCol w:w="1966"/>
      </w:tblGrid>
      <w:tr w14:paraId="0E5DEC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09" w:type="dxa"/>
          </w:tcPr>
          <w:p w14:paraId="7D6D74AB">
            <w:pPr>
              <w:spacing w:after="0" w:line="240" w:lineRule="auto"/>
              <w:jc w:val="center"/>
              <w:rPr>
                <w:rFonts w:hint="default" w:ascii="Cambria" w:hAnsi="Cambria" w:cs="Cambria"/>
                <w:b/>
                <w:bCs/>
                <w:sz w:val="28"/>
                <w:szCs w:val="28"/>
              </w:rPr>
            </w:pPr>
            <w:r>
              <w:rPr>
                <w:rFonts w:hint="default" w:ascii="Cambria" w:hAnsi="Cambria" w:cs="Cambria"/>
                <w:b/>
                <w:bCs/>
                <w:sz w:val="28"/>
                <w:szCs w:val="28"/>
              </w:rPr>
              <w:t>Sl No.</w:t>
            </w:r>
          </w:p>
        </w:tc>
        <w:tc>
          <w:tcPr>
            <w:tcW w:w="2152" w:type="dxa"/>
          </w:tcPr>
          <w:p w14:paraId="5E7D0863">
            <w:pPr>
              <w:spacing w:after="0" w:line="240" w:lineRule="auto"/>
              <w:jc w:val="center"/>
              <w:rPr>
                <w:rFonts w:hint="default" w:ascii="Cambria" w:hAnsi="Cambria" w:cs="Cambria"/>
                <w:b/>
                <w:bCs/>
                <w:sz w:val="28"/>
                <w:szCs w:val="28"/>
              </w:rPr>
            </w:pPr>
            <w:r>
              <w:rPr>
                <w:rFonts w:hint="default" w:ascii="Cambria" w:hAnsi="Cambria" w:cs="Cambria"/>
                <w:b/>
                <w:bCs/>
                <w:sz w:val="28"/>
                <w:szCs w:val="28"/>
              </w:rPr>
              <w:t>Class</w:t>
            </w:r>
          </w:p>
        </w:tc>
        <w:tc>
          <w:tcPr>
            <w:tcW w:w="3108" w:type="dxa"/>
          </w:tcPr>
          <w:p w14:paraId="18EE4238">
            <w:pPr>
              <w:spacing w:after="0" w:line="240" w:lineRule="auto"/>
              <w:jc w:val="center"/>
              <w:rPr>
                <w:rFonts w:hint="default" w:ascii="Cambria" w:hAnsi="Cambria" w:cs="Cambria"/>
                <w:b/>
                <w:bCs/>
                <w:sz w:val="28"/>
                <w:szCs w:val="28"/>
              </w:rPr>
            </w:pPr>
            <w:r>
              <w:rPr>
                <w:rFonts w:hint="default" w:ascii="Cambria" w:hAnsi="Cambria" w:cs="Cambria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3113" w:type="dxa"/>
          </w:tcPr>
          <w:p w14:paraId="185D200E">
            <w:pPr>
              <w:spacing w:after="0" w:line="240" w:lineRule="auto"/>
              <w:jc w:val="center"/>
              <w:rPr>
                <w:rFonts w:hint="default" w:ascii="Cambria" w:hAnsi="Cambria" w:cs="Cambria"/>
                <w:b/>
                <w:bCs/>
                <w:sz w:val="28"/>
                <w:szCs w:val="28"/>
              </w:rPr>
            </w:pPr>
            <w:r>
              <w:rPr>
                <w:rFonts w:hint="default" w:ascii="Cambria" w:hAnsi="Cambria" w:cs="Cambria"/>
                <w:b/>
                <w:bCs/>
                <w:sz w:val="28"/>
                <w:szCs w:val="28"/>
              </w:rPr>
              <w:t>Title</w:t>
            </w:r>
          </w:p>
        </w:tc>
        <w:tc>
          <w:tcPr>
            <w:tcW w:w="1966" w:type="dxa"/>
          </w:tcPr>
          <w:p w14:paraId="394DB279">
            <w:pPr>
              <w:spacing w:after="0" w:line="240" w:lineRule="auto"/>
              <w:jc w:val="center"/>
              <w:rPr>
                <w:rFonts w:hint="default" w:ascii="Cambria" w:hAnsi="Cambria" w:cs="Cambria"/>
                <w:b/>
                <w:bCs/>
                <w:sz w:val="28"/>
                <w:szCs w:val="28"/>
              </w:rPr>
            </w:pPr>
            <w:r>
              <w:rPr>
                <w:rFonts w:hint="default" w:ascii="Cambria" w:hAnsi="Cambria" w:cs="Cambria"/>
                <w:b/>
                <w:bCs/>
                <w:sz w:val="28"/>
                <w:szCs w:val="28"/>
              </w:rPr>
              <w:t>Publisher</w:t>
            </w:r>
          </w:p>
        </w:tc>
      </w:tr>
      <w:tr w14:paraId="0A61EE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09" w:type="dxa"/>
          </w:tcPr>
          <w:p w14:paraId="6B64A59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</w:tcPr>
          <w:p w14:paraId="358CF06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Nursery</w:t>
            </w:r>
          </w:p>
        </w:tc>
        <w:tc>
          <w:tcPr>
            <w:tcW w:w="3108" w:type="dxa"/>
          </w:tcPr>
          <w:p w14:paraId="5AE7669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Work Book</w:t>
            </w:r>
          </w:p>
        </w:tc>
        <w:tc>
          <w:tcPr>
            <w:tcW w:w="3113" w:type="dxa"/>
          </w:tcPr>
          <w:p w14:paraId="01A4492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WorkBook</w:t>
            </w:r>
          </w:p>
        </w:tc>
        <w:tc>
          <w:tcPr>
            <w:tcW w:w="1966" w:type="dxa"/>
          </w:tcPr>
          <w:p w14:paraId="075561C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20062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09" w:type="dxa"/>
          </w:tcPr>
          <w:p w14:paraId="6797A15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</w:tcPr>
          <w:p w14:paraId="4743F14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KG-1</w:t>
            </w:r>
          </w:p>
        </w:tc>
        <w:tc>
          <w:tcPr>
            <w:tcW w:w="3108" w:type="dxa"/>
          </w:tcPr>
          <w:p w14:paraId="385C1E9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Work Book</w:t>
            </w:r>
          </w:p>
        </w:tc>
        <w:tc>
          <w:tcPr>
            <w:tcW w:w="3113" w:type="dxa"/>
          </w:tcPr>
          <w:p w14:paraId="7EC11CD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Work Book</w:t>
            </w:r>
          </w:p>
        </w:tc>
        <w:tc>
          <w:tcPr>
            <w:tcW w:w="1966" w:type="dxa"/>
          </w:tcPr>
          <w:p w14:paraId="0300DF8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7855FE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09" w:type="dxa"/>
          </w:tcPr>
          <w:p w14:paraId="7BC0D0A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</w:tcPr>
          <w:p w14:paraId="03C7073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KG-2</w:t>
            </w:r>
          </w:p>
        </w:tc>
        <w:tc>
          <w:tcPr>
            <w:tcW w:w="3108" w:type="dxa"/>
          </w:tcPr>
          <w:p w14:paraId="2059F7B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Work Book</w:t>
            </w:r>
          </w:p>
        </w:tc>
        <w:tc>
          <w:tcPr>
            <w:tcW w:w="3113" w:type="dxa"/>
          </w:tcPr>
          <w:p w14:paraId="6F46F2F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Work Book</w:t>
            </w:r>
          </w:p>
        </w:tc>
        <w:tc>
          <w:tcPr>
            <w:tcW w:w="1966" w:type="dxa"/>
          </w:tcPr>
          <w:p w14:paraId="4220AC4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8A13F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" w:hRule="atLeast"/>
        </w:trPr>
        <w:tc>
          <w:tcPr>
            <w:tcW w:w="1109" w:type="dxa"/>
            <w:vMerge w:val="restart"/>
          </w:tcPr>
          <w:p w14:paraId="49E78E7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  <w:tcBorders>
              <w:right w:val="single" w:color="auto" w:sz="4" w:space="0"/>
            </w:tcBorders>
          </w:tcPr>
          <w:p w14:paraId="4F57914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I.</w:t>
            </w:r>
          </w:p>
        </w:tc>
        <w:tc>
          <w:tcPr>
            <w:tcW w:w="3108" w:type="dxa"/>
            <w:tcBorders>
              <w:left w:val="single" w:color="auto" w:sz="4" w:space="0"/>
              <w:bottom w:val="single" w:color="auto" w:sz="4" w:space="0"/>
            </w:tcBorders>
          </w:tcPr>
          <w:p w14:paraId="64C7EF7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5FDCD90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Mridang</w:t>
            </w:r>
          </w:p>
        </w:tc>
        <w:tc>
          <w:tcPr>
            <w:tcW w:w="1966" w:type="dxa"/>
            <w:tcBorders>
              <w:bottom w:val="single" w:color="auto" w:sz="4" w:space="0"/>
            </w:tcBorders>
          </w:tcPr>
          <w:p w14:paraId="00739B3A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DD938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55F7607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2AA27B7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E58965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43D083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Kaltan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218A1A09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1B481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1B3DE662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519AA3C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2F5DB9E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491C2E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Joyful Mathematics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58E94786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9CE10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109" w:type="dxa"/>
            <w:vMerge w:val="continue"/>
          </w:tcPr>
          <w:p w14:paraId="32C80051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7E52871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left w:val="single" w:color="auto" w:sz="4" w:space="0"/>
            </w:tcBorders>
          </w:tcPr>
          <w:p w14:paraId="1F7CF4E0">
            <w:pPr>
              <w:spacing w:after="0" w:line="240" w:lineRule="auto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290F148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Vidyasetu Mathematics Workbook 4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4A8F9F33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B8062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109" w:type="dxa"/>
            <w:vMerge w:val="restart"/>
          </w:tcPr>
          <w:p w14:paraId="37F9356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02C5128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II.</w:t>
            </w:r>
          </w:p>
        </w:tc>
        <w:tc>
          <w:tcPr>
            <w:tcW w:w="3108" w:type="dxa"/>
            <w:tcBorders>
              <w:bottom w:val="single" w:color="auto" w:sz="4" w:space="0"/>
            </w:tcBorders>
          </w:tcPr>
          <w:p w14:paraId="3C4B770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467772E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Mridang</w:t>
            </w:r>
          </w:p>
        </w:tc>
        <w:tc>
          <w:tcPr>
            <w:tcW w:w="1966" w:type="dxa"/>
            <w:tcBorders>
              <w:bottom w:val="single" w:color="auto" w:sz="4" w:space="0"/>
            </w:tcBorders>
          </w:tcPr>
          <w:p w14:paraId="7D2C11A0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91EFE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638DDBE2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CA9DFC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1473736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B834BC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Kaltan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7E228F8E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2A3F1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</w:tcPr>
          <w:p w14:paraId="6EEBBC0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3C9C4B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5E728BA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A046F4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Joyful Mathematics 3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296D122D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0D702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15FEA6ED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6F2540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2A01A0AB">
            <w:pPr>
              <w:spacing w:after="0" w:line="240" w:lineRule="auto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2DE7F90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351E8D13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A697A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</w:trPr>
        <w:tc>
          <w:tcPr>
            <w:tcW w:w="1109" w:type="dxa"/>
            <w:vMerge w:val="restart"/>
          </w:tcPr>
          <w:p w14:paraId="0D80E9F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75F4ECF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III.</w:t>
            </w:r>
          </w:p>
        </w:tc>
        <w:tc>
          <w:tcPr>
            <w:tcW w:w="3108" w:type="dxa"/>
            <w:tcBorders>
              <w:bottom w:val="single" w:color="auto" w:sz="4" w:space="0"/>
            </w:tcBorders>
          </w:tcPr>
          <w:p w14:paraId="4A27899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60A7BA8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Santoor</w:t>
            </w:r>
          </w:p>
        </w:tc>
        <w:tc>
          <w:tcPr>
            <w:tcW w:w="1966" w:type="dxa"/>
            <w:tcBorders>
              <w:bottom w:val="single" w:color="auto" w:sz="4" w:space="0"/>
            </w:tcBorders>
          </w:tcPr>
          <w:p w14:paraId="36B5F9BA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54474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</w:tcPr>
          <w:p w14:paraId="4D13E55B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19476C0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2CEB40D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5CC7853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KalKakali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603E34E1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00D16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16C0FB8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54D5F46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224D2C3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98CAC9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 Mela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59E66116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5F470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0A28A058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28090E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5BB62A4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EVS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7BA4ED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Our Wondrous World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453B0F29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45F9C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</w:tcPr>
          <w:p w14:paraId="448D101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83125D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4A4987E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81C341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Khel Yoga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64FEEA16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8A449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3A4E889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4B7E303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74BD98A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3732455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Bansuri 6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504EF257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2E467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</w:trPr>
        <w:tc>
          <w:tcPr>
            <w:tcW w:w="1109" w:type="dxa"/>
            <w:vMerge w:val="restart"/>
          </w:tcPr>
          <w:p w14:paraId="2EFB1AC7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7AD1B1B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IV.</w:t>
            </w:r>
          </w:p>
        </w:tc>
        <w:tc>
          <w:tcPr>
            <w:tcW w:w="3108" w:type="dxa"/>
            <w:tcBorders>
              <w:bottom w:val="single" w:color="auto" w:sz="4" w:space="0"/>
            </w:tcBorders>
          </w:tcPr>
          <w:p w14:paraId="6708EDF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2B24DAD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Santoor</w:t>
            </w:r>
          </w:p>
        </w:tc>
        <w:tc>
          <w:tcPr>
            <w:tcW w:w="1966" w:type="dxa"/>
            <w:tcBorders>
              <w:bottom w:val="single" w:color="auto" w:sz="4" w:space="0"/>
            </w:tcBorders>
          </w:tcPr>
          <w:p w14:paraId="72BD1BE2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6B4EA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35FBCB92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7350E9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3252F9F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1B9B1F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KalKakali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4A0C534C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80ECD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7DB8C7D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618E76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5CB9BFA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25AD5E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 Mela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59F3C045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5FBE8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72829611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B83012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4EE33BE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EVS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12735E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Our Wondrous World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03D80775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757F62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109" w:type="dxa"/>
            <w:vMerge w:val="continue"/>
            <w:tcBorders>
              <w:bottom w:val="single" w:color="000000" w:themeColor="text1" w:sz="4" w:space="0"/>
            </w:tcBorders>
          </w:tcPr>
          <w:p w14:paraId="62519609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bottom w:val="single" w:color="000000" w:themeColor="text1" w:sz="4" w:space="0"/>
            </w:tcBorders>
          </w:tcPr>
          <w:p w14:paraId="61B9602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17E49F8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Physical education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000000" w:themeColor="text1" w:sz="4" w:space="0"/>
            </w:tcBorders>
          </w:tcPr>
          <w:p w14:paraId="4C26719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Khel Yoga 5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000000" w:themeColor="text1" w:sz="4" w:space="0"/>
            </w:tcBorders>
          </w:tcPr>
          <w:p w14:paraId="58EAA704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B722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</w:trPr>
        <w:tc>
          <w:tcPr>
            <w:tcW w:w="1109" w:type="dxa"/>
            <w:vMerge w:val="restart"/>
          </w:tcPr>
          <w:p w14:paraId="1414687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709E642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V.</w:t>
            </w: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78FBF9F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52E460C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Santoor</w:t>
            </w:r>
          </w:p>
        </w:tc>
        <w:tc>
          <w:tcPr>
            <w:tcW w:w="1966" w:type="dxa"/>
            <w:vMerge w:val="restart"/>
          </w:tcPr>
          <w:p w14:paraId="3FD83B8E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FA399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2BA3954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FE69C3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489D672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56B579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KalKakali</w:t>
            </w:r>
          </w:p>
        </w:tc>
        <w:tc>
          <w:tcPr>
            <w:tcW w:w="1966" w:type="dxa"/>
            <w:vMerge w:val="continue"/>
          </w:tcPr>
          <w:p w14:paraId="7E531FF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32D33E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0E0FD53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58F208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574FDDB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54BA7F4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Maths Mela</w:t>
            </w:r>
          </w:p>
        </w:tc>
        <w:tc>
          <w:tcPr>
            <w:tcW w:w="1966" w:type="dxa"/>
            <w:vMerge w:val="continue"/>
          </w:tcPr>
          <w:p w14:paraId="005B457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4FBFEC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</w:tcPr>
          <w:p w14:paraId="5CB55543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762D96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03554E8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EVS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0D446A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Looking Around (V)</w:t>
            </w:r>
          </w:p>
        </w:tc>
        <w:tc>
          <w:tcPr>
            <w:tcW w:w="1966" w:type="dxa"/>
            <w:vMerge w:val="continue"/>
          </w:tcPr>
          <w:p w14:paraId="2DF3C8E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131D89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2B9DBE7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8ADD16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551369B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2B7B3D6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</w:tcPr>
          <w:p w14:paraId="7FDEFD3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678B2E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</w:trPr>
        <w:tc>
          <w:tcPr>
            <w:tcW w:w="1109" w:type="dxa"/>
            <w:vMerge w:val="restart"/>
          </w:tcPr>
          <w:p w14:paraId="61DCE0D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4AE24A0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VI.</w:t>
            </w:r>
          </w:p>
        </w:tc>
        <w:tc>
          <w:tcPr>
            <w:tcW w:w="3108" w:type="dxa"/>
            <w:tcBorders>
              <w:bottom w:val="single" w:color="auto" w:sz="4" w:space="0"/>
            </w:tcBorders>
          </w:tcPr>
          <w:p w14:paraId="1B1A632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1414151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Poorvi</w:t>
            </w:r>
          </w:p>
        </w:tc>
        <w:tc>
          <w:tcPr>
            <w:tcW w:w="1966" w:type="dxa"/>
            <w:tcBorders>
              <w:bottom w:val="single" w:color="auto" w:sz="4" w:space="0"/>
            </w:tcBorders>
          </w:tcPr>
          <w:p w14:paraId="7040F99D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9E17A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09" w:type="dxa"/>
            <w:vMerge w:val="continue"/>
          </w:tcPr>
          <w:p w14:paraId="100C09A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A0C42D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4B85BD7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7230F25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DC4EF6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1F1A6A92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SCERT</w:t>
            </w:r>
          </w:p>
        </w:tc>
      </w:tr>
      <w:tr w14:paraId="4F504D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5A787B3B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062F63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769EEF2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0C4070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Mritika</w:t>
            </w:r>
          </w:p>
        </w:tc>
        <w:tc>
          <w:tcPr>
            <w:tcW w:w="1966" w:type="dxa"/>
            <w:vMerge w:val="continue"/>
          </w:tcPr>
          <w:p w14:paraId="0FC652F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10D565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</w:trPr>
        <w:tc>
          <w:tcPr>
            <w:tcW w:w="1109" w:type="dxa"/>
            <w:vMerge w:val="continue"/>
          </w:tcPr>
          <w:p w14:paraId="26D9287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A1B891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5BFD4F5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265741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5C36A42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C6745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09" w:type="dxa"/>
            <w:vMerge w:val="continue"/>
          </w:tcPr>
          <w:p w14:paraId="0D6C578B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5EFD805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4092D85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A41493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Ganita Prakash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7E7F0B09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2CCD8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09" w:type="dxa"/>
            <w:vMerge w:val="continue"/>
          </w:tcPr>
          <w:p w14:paraId="32E65AA0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49313DD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2C47712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D17517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Curiosity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20A4DF5A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99FDD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3A831606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618F42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172267F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Social 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BFFB0C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Exploring Society India and Beyond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624B3B6A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49C84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109" w:type="dxa"/>
            <w:vMerge w:val="continue"/>
          </w:tcPr>
          <w:p w14:paraId="4DDCCFB5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11CA573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4CBF4DF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Physical Education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731807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Physical Education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5CF4117B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119A5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1109" w:type="dxa"/>
            <w:vMerge w:val="continue"/>
          </w:tcPr>
          <w:p w14:paraId="1D867849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3EA3EA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0ACA4B6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Art</w:t>
            </w: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37BF067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Kriti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2494125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7A98F9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109" w:type="dxa"/>
            <w:vMerge w:val="restart"/>
          </w:tcPr>
          <w:p w14:paraId="0E5F50F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  <w:tcBorders>
              <w:right w:val="single" w:color="auto" w:sz="4" w:space="0"/>
            </w:tcBorders>
          </w:tcPr>
          <w:p w14:paraId="13E08F0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VII.</w:t>
            </w:r>
          </w:p>
        </w:tc>
        <w:tc>
          <w:tcPr>
            <w:tcW w:w="310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345C4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left w:val="single" w:color="auto" w:sz="4" w:space="0"/>
              <w:bottom w:val="single" w:color="auto" w:sz="4" w:space="0"/>
            </w:tcBorders>
          </w:tcPr>
          <w:p w14:paraId="076D442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Poorvi</w:t>
            </w:r>
          </w:p>
        </w:tc>
        <w:tc>
          <w:tcPr>
            <w:tcW w:w="1966" w:type="dxa"/>
            <w:tcBorders>
              <w:left w:val="single" w:color="auto" w:sz="4" w:space="0"/>
              <w:bottom w:val="single" w:color="auto" w:sz="4" w:space="0"/>
            </w:tcBorders>
          </w:tcPr>
          <w:p w14:paraId="73C68092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F0C5D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573C7A2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2FBAA53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BF4DE2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099778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2B7DDE4D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SCERT</w:t>
            </w:r>
          </w:p>
        </w:tc>
      </w:tr>
      <w:tr w14:paraId="130F24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426F36C6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6B3B9EB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B8A081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5941CE0">
            <w:pPr>
              <w:spacing w:after="0" w:line="240" w:lineRule="auto"/>
              <w:ind w:firstLine="1120" w:firstLineChars="400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Mritika</w:t>
            </w:r>
          </w:p>
        </w:tc>
        <w:tc>
          <w:tcPr>
            <w:tcW w:w="1966" w:type="dxa"/>
            <w:vMerge w:val="continue"/>
            <w:tcBorders>
              <w:left w:val="single" w:color="auto" w:sz="4" w:space="0"/>
            </w:tcBorders>
          </w:tcPr>
          <w:p w14:paraId="6014BE3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380350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" w:hRule="atLeast"/>
        </w:trPr>
        <w:tc>
          <w:tcPr>
            <w:tcW w:w="1109" w:type="dxa"/>
            <w:vMerge w:val="continue"/>
          </w:tcPr>
          <w:p w14:paraId="4FB67337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612F21C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2F92F4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0E365D0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  <w:tcBorders>
              <w:left w:val="single" w:color="auto" w:sz="4" w:space="0"/>
            </w:tcBorders>
          </w:tcPr>
          <w:p w14:paraId="377CBA7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204D8B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1109" w:type="dxa"/>
            <w:vMerge w:val="continue"/>
          </w:tcPr>
          <w:p w14:paraId="005E338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42F69A3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83B18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5A5FBE0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  <w:tcBorders>
              <w:left w:val="single" w:color="auto" w:sz="4" w:space="0"/>
              <w:bottom w:val="single" w:color="auto" w:sz="4" w:space="0"/>
            </w:tcBorders>
          </w:tcPr>
          <w:p w14:paraId="0749DD9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65A183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109" w:type="dxa"/>
            <w:vMerge w:val="continue"/>
          </w:tcPr>
          <w:p w14:paraId="321868D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2127CF3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8651A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</w:t>
            </w: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051213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Ganita Prakash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7464C6A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AF352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09" w:type="dxa"/>
            <w:vMerge w:val="continue"/>
          </w:tcPr>
          <w:p w14:paraId="4B4E4379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1A4B02C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A8B3D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Science</w:t>
            </w: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445C40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Curiosity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C266697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068A7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109" w:type="dxa"/>
            <w:vMerge w:val="continue"/>
          </w:tcPr>
          <w:p w14:paraId="68E415D7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630AB1C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2FFE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Social Science</w:t>
            </w: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6EE451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Exploring Society India and Beyond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1A8F59E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C3BA4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109" w:type="dxa"/>
            <w:vMerge w:val="continue"/>
          </w:tcPr>
          <w:p w14:paraId="4A1ACE1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060694C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8F4EA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Hindi</w:t>
            </w: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C4C225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Sahaj Hindi Path Pratham Bhag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0F2706E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</w:p>
        </w:tc>
      </w:tr>
      <w:tr w14:paraId="57C9A0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" w:hRule="atLeast"/>
        </w:trPr>
        <w:tc>
          <w:tcPr>
            <w:tcW w:w="1109" w:type="dxa"/>
            <w:vMerge w:val="continue"/>
          </w:tcPr>
          <w:p w14:paraId="24EBECD5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right w:val="single" w:color="auto" w:sz="4" w:space="0"/>
            </w:tcBorders>
          </w:tcPr>
          <w:p w14:paraId="5029E4E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C9D6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Kushal Boadh</w:t>
            </w:r>
          </w:p>
        </w:tc>
        <w:tc>
          <w:tcPr>
            <w:tcW w:w="3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FEA9DC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Kushal Boadh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A4BAA9D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BA279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</w:trPr>
        <w:tc>
          <w:tcPr>
            <w:tcW w:w="1109" w:type="dxa"/>
            <w:vMerge w:val="restart"/>
          </w:tcPr>
          <w:p w14:paraId="2F55AEA9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0762D2A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VIII.</w:t>
            </w: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0F45595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6E6163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Poorvi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062D14FB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36947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4584E4E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887CEC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5BEC895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39F5ED6">
            <w:pPr>
              <w:spacing w:after="0" w:line="240" w:lineRule="auto"/>
              <w:ind w:firstLine="980" w:firstLineChars="350"/>
              <w:jc w:val="both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Mritika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63F82B1B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SCERT</w:t>
            </w:r>
          </w:p>
        </w:tc>
      </w:tr>
      <w:tr w14:paraId="4820C0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01B0BD0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BCA706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5A65EA8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0BAE44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</w:tcPr>
          <w:p w14:paraId="16C78C0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9607E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109" w:type="dxa"/>
            <w:vMerge w:val="continue"/>
          </w:tcPr>
          <w:p w14:paraId="6F32308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02D4C5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26CCA08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7E2C839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</w:tcPr>
          <w:p w14:paraId="0023F3B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47319F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1109" w:type="dxa"/>
            <w:vMerge w:val="continue"/>
          </w:tcPr>
          <w:p w14:paraId="2F025EF8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5BAEB2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3BA5476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7D1F028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4C46F74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A2246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109" w:type="dxa"/>
            <w:vMerge w:val="continue"/>
          </w:tcPr>
          <w:p w14:paraId="0765F06D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BEE92E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1FFB8E0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B9F2D9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Ganita Prakash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704C1EC9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80E99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4FB9501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821BC6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5E1244C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AF6F57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Curiosity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1D773C19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69C6F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09" w:type="dxa"/>
            <w:vMerge w:val="continue"/>
          </w:tcPr>
          <w:p w14:paraId="2310CCD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1F045FA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7B4CAE1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Social 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BCFD81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Exploring Society India and Beyond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7A1CA175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388D2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</w:tcPr>
          <w:p w14:paraId="2A9D6E1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F34ADD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1DCCB17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Hindi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83106F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Sahaj Hindi Path Dwitiya Bhag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5ED10350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</w:p>
        </w:tc>
      </w:tr>
      <w:tr w14:paraId="64E977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480D41B2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EDBE25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2B0F024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Art</w:t>
            </w: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003CE70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Kriti</w:t>
            </w:r>
          </w:p>
        </w:tc>
        <w:tc>
          <w:tcPr>
            <w:tcW w:w="1966" w:type="dxa"/>
          </w:tcPr>
          <w:p w14:paraId="4AB86D0C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AE588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</w:trPr>
        <w:tc>
          <w:tcPr>
            <w:tcW w:w="1109" w:type="dxa"/>
            <w:vMerge w:val="restart"/>
          </w:tcPr>
          <w:p w14:paraId="167963E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09ECB262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IX.</w:t>
            </w:r>
          </w:p>
        </w:tc>
        <w:tc>
          <w:tcPr>
            <w:tcW w:w="3108" w:type="dxa"/>
            <w:tcBorders>
              <w:bottom w:val="single" w:color="auto" w:sz="4" w:space="0"/>
            </w:tcBorders>
          </w:tcPr>
          <w:p w14:paraId="58FEF66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  <w:right w:val="single" w:color="auto" w:sz="4" w:space="0"/>
            </w:tcBorders>
          </w:tcPr>
          <w:p w14:paraId="460EA88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Kaveri</w:t>
            </w:r>
          </w:p>
        </w:tc>
        <w:tc>
          <w:tcPr>
            <w:tcW w:w="1966" w:type="dxa"/>
            <w:tcBorders>
              <w:left w:val="single" w:color="auto" w:sz="4" w:space="0"/>
              <w:bottom w:val="single" w:color="auto" w:sz="4" w:space="0"/>
            </w:tcBorders>
          </w:tcPr>
          <w:p w14:paraId="2765986D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FF8F0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1109" w:type="dxa"/>
            <w:vMerge w:val="continue"/>
            <w:tcBorders/>
          </w:tcPr>
          <w:p w14:paraId="0963C644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4C5E763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247A892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5128A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Sahitya Sanchayan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1EC95BFF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0EBD8295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129AC9F6">
            <w:pPr>
              <w:spacing w:after="0" w:line="240" w:lineRule="auto"/>
              <w:ind w:firstLine="560" w:firstLineChars="200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890F9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09" w:type="dxa"/>
            <w:vMerge w:val="continue"/>
            <w:tcBorders/>
          </w:tcPr>
          <w:p w14:paraId="46061EF3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366D335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</w:tcPr>
          <w:p w14:paraId="3FBD8A0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Retail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5053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Organized Retail NSQF</w:t>
            </w:r>
          </w:p>
        </w:tc>
        <w:tc>
          <w:tcPr>
            <w:tcW w:w="1966" w:type="dxa"/>
            <w:vMerge w:val="continue"/>
            <w:tcBorders>
              <w:left w:val="single" w:color="auto" w:sz="4" w:space="0"/>
            </w:tcBorders>
          </w:tcPr>
          <w:p w14:paraId="54BE48B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4DC542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1109" w:type="dxa"/>
            <w:vMerge w:val="continue"/>
            <w:tcBorders/>
          </w:tcPr>
          <w:p w14:paraId="397FCF39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7EC34CF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bottom w:val="single" w:color="auto" w:sz="4" w:space="0"/>
            </w:tcBorders>
          </w:tcPr>
          <w:p w14:paraId="67D45D5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4"/>
                <w:szCs w:val="24"/>
                <w:lang w:val="en-US"/>
              </w:rPr>
              <w:t>Information Technology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215258">
            <w:pPr>
              <w:spacing w:after="0" w:line="240" w:lineRule="auto"/>
              <w:ind w:firstLine="840" w:firstLineChars="300"/>
              <w:jc w:val="both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IT_Ites NSQF</w:t>
            </w:r>
          </w:p>
        </w:tc>
        <w:tc>
          <w:tcPr>
            <w:tcW w:w="1966" w:type="dxa"/>
            <w:vMerge w:val="continue"/>
            <w:tcBorders>
              <w:left w:val="single" w:color="auto" w:sz="4" w:space="0"/>
              <w:bottom w:val="single" w:color="auto" w:sz="4" w:space="0"/>
            </w:tcBorders>
          </w:tcPr>
          <w:p w14:paraId="3B312D2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784F35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  <w:tcBorders/>
          </w:tcPr>
          <w:p w14:paraId="34FACED4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3FC2C43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77677FE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4277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Ganita Manjari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72A8E1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B789C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  <w:tcBorders/>
          </w:tcPr>
          <w:p w14:paraId="661FC7A4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73ECDA3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2359D34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66903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Exploration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C2DA09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53B31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  <w:tcBorders/>
          </w:tcPr>
          <w:p w14:paraId="4744408D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14BA6F8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370AA2A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Social Scienc</w:t>
            </w: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e</w:t>
            </w:r>
          </w:p>
        </w:tc>
        <w:tc>
          <w:tcPr>
            <w:tcW w:w="3113" w:type="dxa"/>
            <w:tcBorders>
              <w:top w:val="single" w:color="auto" w:sz="4" w:space="0"/>
              <w:right w:val="single" w:color="auto" w:sz="4" w:space="0"/>
            </w:tcBorders>
          </w:tcPr>
          <w:p w14:paraId="5FF9EF1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Understanding Society: India and Beyond Part I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</w:tcBorders>
          </w:tcPr>
          <w:p w14:paraId="5A76A3D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1497E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  <w:tcBorders/>
          </w:tcPr>
          <w:p w14:paraId="30821B1B">
            <w:pPr>
              <w:pStyle w:val="6"/>
              <w:numPr>
                <w:numId w:val="0"/>
              </w:numPr>
              <w:spacing w:after="0" w:line="240" w:lineRule="auto"/>
              <w:ind w:left="360" w:leftChars="0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1BD8D99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5F66D4F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Hindi</w:t>
            </w:r>
          </w:p>
        </w:tc>
        <w:tc>
          <w:tcPr>
            <w:tcW w:w="3113" w:type="dxa"/>
            <w:tcBorders>
              <w:top w:val="single" w:color="auto" w:sz="4" w:space="0"/>
              <w:right w:val="single" w:color="auto" w:sz="4" w:space="0"/>
            </w:tcBorders>
          </w:tcPr>
          <w:p w14:paraId="0B37B2A8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 xml:space="preserve">                    Reva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</w:tcBorders>
          </w:tcPr>
          <w:p w14:paraId="6279922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NCERT</w:t>
            </w:r>
          </w:p>
          <w:p w14:paraId="20767D7A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</w:p>
        </w:tc>
      </w:tr>
      <w:tr w14:paraId="720F5D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restart"/>
          </w:tcPr>
          <w:p w14:paraId="6312A890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05A0471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19F61C3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1F9EBC2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281EED0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5819058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3986A38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1B5BB2A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292A595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X.</w:t>
            </w:r>
          </w:p>
        </w:tc>
        <w:tc>
          <w:tcPr>
            <w:tcW w:w="3108" w:type="dxa"/>
            <w:vMerge w:val="restart"/>
          </w:tcPr>
          <w:p w14:paraId="7C3D8ED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42BF313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First Flight</w:t>
            </w:r>
          </w:p>
        </w:tc>
        <w:tc>
          <w:tcPr>
            <w:tcW w:w="1966" w:type="dxa"/>
            <w:vMerge w:val="restart"/>
          </w:tcPr>
          <w:p w14:paraId="7BF84BC4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27EFE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109" w:type="dxa"/>
            <w:vMerge w:val="continue"/>
            <w:tcBorders/>
          </w:tcPr>
          <w:p w14:paraId="493509B7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41CBA50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02E3232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139431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Foot Print Without Feet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2159AF7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707642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109" w:type="dxa"/>
            <w:vMerge w:val="continue"/>
            <w:tcBorders/>
          </w:tcPr>
          <w:p w14:paraId="04782126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27214BF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08C8D16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423E56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Sahitya Sanchayan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5296648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SCERT</w:t>
            </w:r>
          </w:p>
        </w:tc>
      </w:tr>
      <w:tr w14:paraId="36CC0B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" w:hRule="atLeast"/>
        </w:trPr>
        <w:tc>
          <w:tcPr>
            <w:tcW w:w="1109" w:type="dxa"/>
            <w:vMerge w:val="continue"/>
            <w:tcBorders/>
          </w:tcPr>
          <w:p w14:paraId="7A90D188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491F9CC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06A4154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7D253D7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</w:tcPr>
          <w:p w14:paraId="40B35BD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1CD688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109" w:type="dxa"/>
            <w:vMerge w:val="continue"/>
            <w:tcBorders/>
          </w:tcPr>
          <w:p w14:paraId="75F16329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24C7DA9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61231FB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</w:t>
            </w:r>
          </w:p>
        </w:tc>
        <w:tc>
          <w:tcPr>
            <w:tcW w:w="3113" w:type="dxa"/>
            <w:vMerge w:val="restart"/>
            <w:tcBorders>
              <w:top w:val="single" w:color="auto" w:sz="4" w:space="0"/>
            </w:tcBorders>
          </w:tcPr>
          <w:p w14:paraId="4E6EFD4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 xml:space="preserve">Mathematics </w:t>
            </w:r>
          </w:p>
          <w:p w14:paraId="448DD3A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Text Book for Class X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6BBD55D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14C7EA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109" w:type="dxa"/>
            <w:vMerge w:val="continue"/>
            <w:tcBorders/>
          </w:tcPr>
          <w:p w14:paraId="6FA8EEC4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6BB6692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3B5E8F1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vMerge w:val="continue"/>
            <w:tcBorders>
              <w:bottom w:val="single" w:color="auto" w:sz="4" w:space="0"/>
            </w:tcBorders>
          </w:tcPr>
          <w:p w14:paraId="3445689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tcBorders>
              <w:top w:val="nil"/>
              <w:bottom w:val="single" w:color="auto" w:sz="4" w:space="0"/>
            </w:tcBorders>
          </w:tcPr>
          <w:p w14:paraId="111E92D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706CC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09" w:type="dxa"/>
            <w:vMerge w:val="continue"/>
            <w:tcBorders/>
          </w:tcPr>
          <w:p w14:paraId="0BCA42BD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5B51108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755BE87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115144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Science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51D70A5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458F0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  <w:tcBorders/>
          </w:tcPr>
          <w:p w14:paraId="4D511574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70AD4CD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6407F22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Social 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F5640F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India and Contemporary World II (History)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4EB3513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17CC0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  <w:tcBorders/>
          </w:tcPr>
          <w:p w14:paraId="40C8DE88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61F4AA6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2B74BDB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FBCF19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Contemporary India-II (Geography)</w:t>
            </w:r>
          </w:p>
        </w:tc>
        <w:tc>
          <w:tcPr>
            <w:tcW w:w="1966" w:type="dxa"/>
            <w:vMerge w:val="continue"/>
          </w:tcPr>
          <w:p w14:paraId="5E35C1F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3CBD7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  <w:tcBorders/>
          </w:tcPr>
          <w:p w14:paraId="4D15AA00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0DDDDA5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27B7F4A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70303FA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Democratic Politics II (Political Science)</w:t>
            </w:r>
          </w:p>
        </w:tc>
        <w:tc>
          <w:tcPr>
            <w:tcW w:w="1966" w:type="dxa"/>
            <w:vMerge w:val="continue"/>
          </w:tcPr>
          <w:p w14:paraId="33F3BE8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3A795B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</w:trPr>
        <w:tc>
          <w:tcPr>
            <w:tcW w:w="1109" w:type="dxa"/>
            <w:vMerge w:val="continue"/>
            <w:tcBorders/>
          </w:tcPr>
          <w:p w14:paraId="196C44F7">
            <w:pPr>
              <w:pStyle w:val="6"/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4BF0E26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2917F6F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7F6A16B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Understanding Economic Development (Economic)</w:t>
            </w:r>
          </w:p>
        </w:tc>
        <w:tc>
          <w:tcPr>
            <w:tcW w:w="1966" w:type="dxa"/>
            <w:vMerge w:val="continue"/>
          </w:tcPr>
          <w:p w14:paraId="6B17B48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B2D90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09" w:type="dxa"/>
            <w:vMerge w:val="continue"/>
            <w:tcBorders/>
          </w:tcPr>
          <w:p w14:paraId="0E1D3D5F">
            <w:pPr>
              <w:pStyle w:val="6"/>
              <w:numPr>
                <w:numId w:val="0"/>
              </w:numPr>
              <w:spacing w:after="0" w:line="240" w:lineRule="auto"/>
              <w:ind w:left="360" w:leftChars="0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6FD795A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shd w:val="clear"/>
            <w:vAlign w:val="top"/>
          </w:tcPr>
          <w:p w14:paraId="38EDDDEE">
            <w:pPr>
              <w:spacing w:after="0" w:line="240" w:lineRule="auto"/>
              <w:jc w:val="center"/>
              <w:rPr>
                <w:rFonts w:hint="default" w:ascii="Cambria" w:hAnsi="Cambria" w:cs="Cambria" w:eastAsiaTheme="minorEastAsia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Retail</w:t>
            </w:r>
          </w:p>
        </w:tc>
        <w:tc>
          <w:tcPr>
            <w:tcW w:w="3113" w:type="dxa"/>
            <w:tcBorders>
              <w:bottom w:val="single" w:color="auto" w:sz="4" w:space="0"/>
            </w:tcBorders>
            <w:shd w:val="clear"/>
            <w:vAlign w:val="top"/>
          </w:tcPr>
          <w:p w14:paraId="5785DCD7">
            <w:pPr>
              <w:spacing w:after="0" w:line="240" w:lineRule="auto"/>
              <w:jc w:val="center"/>
              <w:rPr>
                <w:rFonts w:hint="default" w:ascii="Cambria" w:hAnsi="Cambria" w:cs="Cambria" w:eastAsiaTheme="minorEastAsia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Organized Retail NSQF</w:t>
            </w:r>
          </w:p>
        </w:tc>
        <w:tc>
          <w:tcPr>
            <w:tcW w:w="1966" w:type="dxa"/>
          </w:tcPr>
          <w:p w14:paraId="1A57173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BDD62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09" w:type="dxa"/>
            <w:vMerge w:val="continue"/>
            <w:tcBorders/>
          </w:tcPr>
          <w:p w14:paraId="0B73E91B">
            <w:pPr>
              <w:pStyle w:val="6"/>
              <w:numPr>
                <w:numId w:val="0"/>
              </w:numPr>
              <w:spacing w:after="0" w:line="240" w:lineRule="auto"/>
              <w:ind w:left="360" w:leftChars="0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/>
          </w:tcPr>
          <w:p w14:paraId="26ED9F5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shd w:val="clear"/>
            <w:vAlign w:val="top"/>
          </w:tcPr>
          <w:p w14:paraId="18C6279A">
            <w:pPr>
              <w:spacing w:after="0" w:line="240" w:lineRule="auto"/>
              <w:jc w:val="center"/>
              <w:rPr>
                <w:rFonts w:hint="default" w:ascii="Cambria" w:hAnsi="Cambria" w:cs="Cambria" w:eastAsiaTheme="minorEastAsia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Cambria" w:hAnsi="Cambria" w:cs="Cambria"/>
                <w:sz w:val="24"/>
                <w:szCs w:val="24"/>
                <w:lang w:val="en-US"/>
              </w:rPr>
              <w:t>Information Technology</w:t>
            </w:r>
          </w:p>
        </w:tc>
        <w:tc>
          <w:tcPr>
            <w:tcW w:w="3113" w:type="dxa"/>
            <w:tcBorders>
              <w:bottom w:val="single" w:color="auto" w:sz="4" w:space="0"/>
            </w:tcBorders>
            <w:shd w:val="clear"/>
            <w:vAlign w:val="top"/>
          </w:tcPr>
          <w:p w14:paraId="43D722B9">
            <w:pPr>
              <w:spacing w:after="0" w:line="240" w:lineRule="auto"/>
              <w:ind w:firstLine="840" w:firstLineChars="300"/>
              <w:jc w:val="both"/>
              <w:rPr>
                <w:rFonts w:hint="default" w:ascii="Cambria" w:hAnsi="Cambria" w:cs="Cambria" w:eastAsiaTheme="minorEastAsia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IT_Ites NSQF</w:t>
            </w:r>
          </w:p>
        </w:tc>
        <w:tc>
          <w:tcPr>
            <w:tcW w:w="1966" w:type="dxa"/>
          </w:tcPr>
          <w:p w14:paraId="417990F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370C35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09" w:type="dxa"/>
            <w:vMerge w:val="restart"/>
          </w:tcPr>
          <w:p w14:paraId="2716DDC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765E453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XI(Humanities)</w:t>
            </w:r>
          </w:p>
        </w:tc>
        <w:tc>
          <w:tcPr>
            <w:tcW w:w="3108" w:type="dxa"/>
            <w:vMerge w:val="restart"/>
          </w:tcPr>
          <w:p w14:paraId="4F995CC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 Core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67A7053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Hornbill</w:t>
            </w:r>
          </w:p>
        </w:tc>
        <w:tc>
          <w:tcPr>
            <w:tcW w:w="1966" w:type="dxa"/>
            <w:vMerge w:val="restart"/>
          </w:tcPr>
          <w:p w14:paraId="54839115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67C44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</w:trPr>
        <w:tc>
          <w:tcPr>
            <w:tcW w:w="1109" w:type="dxa"/>
            <w:vMerge w:val="continue"/>
          </w:tcPr>
          <w:p w14:paraId="29B5365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409C41E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32F397A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BCFA1C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Snapshorts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6A9EE93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080B35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1350321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CE2169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12FFA05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Bengali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44D0FD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60EE1E6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68E324D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28783F5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  <w:p w14:paraId="587756F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SCERT</w:t>
            </w:r>
          </w:p>
        </w:tc>
      </w:tr>
      <w:tr w14:paraId="6AE6F2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109" w:type="dxa"/>
            <w:vMerge w:val="continue"/>
          </w:tcPr>
          <w:p w14:paraId="316C700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5E605E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5573131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A59859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Sahitya Anusilon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6A1FB15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36120A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782FA99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24A36C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3F5BCDC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Psychology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F509C0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  <w:lang w:val="en-US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Psychology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3F1922C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22063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61740D6D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5424DB5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44C08D8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History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70DCB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Theme in world History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2C3D98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A018D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7156D24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1898F80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2941416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Political 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1F40B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Political Theory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1D4CC73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5BD4D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109" w:type="dxa"/>
            <w:vMerge w:val="continue"/>
          </w:tcPr>
          <w:p w14:paraId="1C6E03A6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8D8256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14F06C2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38F4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 xml:space="preserve">Indian constitution at Work </w:t>
            </w:r>
          </w:p>
        </w:tc>
        <w:tc>
          <w:tcPr>
            <w:tcW w:w="1966" w:type="dxa"/>
            <w:vMerge w:val="continue"/>
            <w:tcBorders>
              <w:left w:val="single" w:color="auto" w:sz="4" w:space="0"/>
              <w:bottom w:val="single" w:color="auto" w:sz="4" w:space="0"/>
            </w:tcBorders>
          </w:tcPr>
          <w:p w14:paraId="33F4005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67F129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561067B8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1654D2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0C6A334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Geography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3E2764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Fundamentals of Physical Geography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37E907C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956FC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</w:trPr>
        <w:tc>
          <w:tcPr>
            <w:tcW w:w="1109" w:type="dxa"/>
            <w:vMerge w:val="continue"/>
          </w:tcPr>
          <w:p w14:paraId="4D250600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40B269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4026857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4D82994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Indian Physical Environment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02FD08E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429693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</w:tcPr>
          <w:p w14:paraId="43AF0D18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9D1804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3EDFD3E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Economics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1BE42F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Indian Economics Development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016FEDE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757A12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3B94E4F5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41752B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1938F18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2B9C3C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Statistic for Economics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5D72AD5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72A5BC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09" w:type="dxa"/>
            <w:vMerge w:val="continue"/>
          </w:tcPr>
          <w:p w14:paraId="5D7CDF68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BA8116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583F285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Physical Education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E29E77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Health and Physical Education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0306331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67EF9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09" w:type="dxa"/>
            <w:vMerge w:val="continue"/>
            <w:tcBorders>
              <w:bottom w:val="single" w:color="000000" w:themeColor="text1" w:sz="4" w:space="0"/>
            </w:tcBorders>
          </w:tcPr>
          <w:p w14:paraId="54E8AE8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  <w:tcBorders>
              <w:bottom w:val="single" w:color="000000" w:themeColor="text1" w:sz="4" w:space="0"/>
            </w:tcBorders>
          </w:tcPr>
          <w:p w14:paraId="04C244C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000000" w:themeColor="text1" w:sz="4" w:space="0"/>
            </w:tcBorders>
          </w:tcPr>
          <w:p w14:paraId="5D0EFDC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IT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000000" w:themeColor="text1" w:sz="4" w:space="0"/>
            </w:tcBorders>
          </w:tcPr>
          <w:p w14:paraId="58FF467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Information Technology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000000" w:themeColor="text1" w:sz="4" w:space="0"/>
            </w:tcBorders>
          </w:tcPr>
          <w:p w14:paraId="102BFF7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006D0E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restart"/>
          </w:tcPr>
          <w:p w14:paraId="4A76F437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019E061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XI(Science)</w:t>
            </w: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387264F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1E29DE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Physics Part-I (XI)</w:t>
            </w:r>
          </w:p>
        </w:tc>
        <w:tc>
          <w:tcPr>
            <w:tcW w:w="1966" w:type="dxa"/>
            <w:vMerge w:val="restart"/>
          </w:tcPr>
          <w:p w14:paraId="7F370DA9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6D2F3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21694AA2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D04773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645F548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F565D4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Physics Part-II (XI)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32D6ACF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063414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continue"/>
          </w:tcPr>
          <w:p w14:paraId="13594DF7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1E5E1FC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2CE87E4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Chemistry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702B69A0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</w:rPr>
              <w:t>Chemistry I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118D8D3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57EEF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74860B8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5873ABD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5328B7F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0F57A97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</w:rPr>
              <w:t>Chemistry II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3EBC98C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61822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09" w:type="dxa"/>
            <w:vMerge w:val="continue"/>
          </w:tcPr>
          <w:p w14:paraId="298D9CAB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9A7FFD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  <w:bottom w:val="single" w:color="auto" w:sz="4" w:space="0"/>
            </w:tcBorders>
          </w:tcPr>
          <w:p w14:paraId="3323458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Biology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210068F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Biology XI</w:t>
            </w:r>
          </w:p>
        </w:tc>
        <w:tc>
          <w:tcPr>
            <w:tcW w:w="1966" w:type="dxa"/>
            <w:tcBorders>
              <w:top w:val="single" w:color="auto" w:sz="4" w:space="0"/>
              <w:bottom w:val="single" w:color="auto" w:sz="4" w:space="0"/>
            </w:tcBorders>
          </w:tcPr>
          <w:p w14:paraId="28F6C84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FACC4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1109" w:type="dxa"/>
            <w:vMerge w:val="continue"/>
          </w:tcPr>
          <w:p w14:paraId="7714F0FA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1523A1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504CB90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</w:t>
            </w: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63B70877">
            <w:pPr>
              <w:spacing w:after="0" w:line="240" w:lineRule="auto"/>
              <w:ind w:left="720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4459470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53130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1109" w:type="dxa"/>
            <w:vMerge w:val="restart"/>
          </w:tcPr>
          <w:p w14:paraId="4FBC69A5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2D8B9F8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XII(Humanities)</w:t>
            </w:r>
          </w:p>
        </w:tc>
        <w:tc>
          <w:tcPr>
            <w:tcW w:w="3108" w:type="dxa"/>
            <w:vMerge w:val="restart"/>
          </w:tcPr>
          <w:p w14:paraId="7F34875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English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2EA69F8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Flamingo</w:t>
            </w:r>
          </w:p>
        </w:tc>
        <w:tc>
          <w:tcPr>
            <w:tcW w:w="1966" w:type="dxa"/>
            <w:vMerge w:val="restart"/>
          </w:tcPr>
          <w:p w14:paraId="0D6A97D2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5F99B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1109" w:type="dxa"/>
            <w:vMerge w:val="continue"/>
          </w:tcPr>
          <w:p w14:paraId="2901BADC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4ABFC8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2B6470F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E97D00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Vistas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35F3747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6A8A1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1109" w:type="dxa"/>
            <w:vMerge w:val="continue"/>
          </w:tcPr>
          <w:p w14:paraId="0D49F3A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4F185B7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4BCFEB19">
            <w:pPr>
              <w:spacing w:after="0" w:line="240" w:lineRule="auto"/>
              <w:jc w:val="both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188CB9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Sahitya Anusilon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058DEB8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SCERT</w:t>
            </w:r>
          </w:p>
        </w:tc>
      </w:tr>
      <w:tr w14:paraId="12DB8E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" w:hRule="atLeast"/>
        </w:trPr>
        <w:tc>
          <w:tcPr>
            <w:tcW w:w="1109" w:type="dxa"/>
            <w:vMerge w:val="continue"/>
          </w:tcPr>
          <w:p w14:paraId="43EDC99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BA245F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46451FD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7731E3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127F57A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1FA08D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8187" w:type="dxa"/>
          <w:trHeight w:val="312" w:hRule="atLeast"/>
        </w:trPr>
        <w:tc>
          <w:tcPr>
            <w:tcW w:w="1109" w:type="dxa"/>
            <w:vMerge w:val="continue"/>
          </w:tcPr>
          <w:p w14:paraId="720FD7A1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BB552F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6C42C4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3799E690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5D591C2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52568A0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History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7272E1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Themes in Indian History Part I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5A6AE40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15447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109" w:type="dxa"/>
            <w:vMerge w:val="continue"/>
          </w:tcPr>
          <w:p w14:paraId="3F441B4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0B7210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1292461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0A7670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Themes in Indian History Part II</w:t>
            </w:r>
          </w:p>
        </w:tc>
        <w:tc>
          <w:tcPr>
            <w:tcW w:w="1966" w:type="dxa"/>
            <w:vMerge w:val="continue"/>
          </w:tcPr>
          <w:p w14:paraId="6FB2E16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8C5C0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109" w:type="dxa"/>
            <w:vMerge w:val="continue"/>
          </w:tcPr>
          <w:p w14:paraId="101FDC7E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397269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0BAFD74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9CEFD8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Themes in Indian History Part III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15357A78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4DE9D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109" w:type="dxa"/>
            <w:vMerge w:val="continue"/>
          </w:tcPr>
          <w:p w14:paraId="195C0904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6704F76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4A5F50D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Political Science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04E7B95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Contemporary  World Politics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779CCB2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CDDB8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109" w:type="dxa"/>
            <w:vMerge w:val="continue"/>
          </w:tcPr>
          <w:p w14:paraId="2C55228F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5CABA2A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237D667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7F252C8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Politics in India Since Independence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3BDA751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F1C43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109" w:type="dxa"/>
            <w:vMerge w:val="continue"/>
          </w:tcPr>
          <w:p w14:paraId="55E245C9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32A03F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7FE8982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Geography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3113325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Fundamental of Human Geography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77229995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39666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52FFEC76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296ED1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3EA22AC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58A5C4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India People and Economy</w:t>
            </w:r>
          </w:p>
        </w:tc>
        <w:tc>
          <w:tcPr>
            <w:tcW w:w="1966" w:type="dxa"/>
            <w:vMerge w:val="continue"/>
          </w:tcPr>
          <w:p w14:paraId="4F64A5B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067020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109" w:type="dxa"/>
            <w:vMerge w:val="continue"/>
          </w:tcPr>
          <w:p w14:paraId="46CED27B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EC934D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0DCF4AB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78C1D2F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Practical Work in Geography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697FBE4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4632E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09" w:type="dxa"/>
            <w:vMerge w:val="continue"/>
          </w:tcPr>
          <w:p w14:paraId="0DF212E7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78C7304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3301DF7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Economics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CA6224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Introductory Microeconomics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30D66C4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4DDE0E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</w:trPr>
        <w:tc>
          <w:tcPr>
            <w:tcW w:w="1109" w:type="dxa"/>
            <w:vMerge w:val="continue"/>
          </w:tcPr>
          <w:p w14:paraId="7F194D70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C1A14D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35AA49D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6D926B6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Introductory Macroeconomics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24F5A77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581A3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1109" w:type="dxa"/>
            <w:vMerge w:val="continue"/>
          </w:tcPr>
          <w:p w14:paraId="70B603E1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4C2C848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23D8D9C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Physical Education</w:t>
            </w: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7329BCD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Physical Education CBSE (XII)</w:t>
            </w:r>
          </w:p>
          <w:p w14:paraId="0D0047A7">
            <w:pPr>
              <w:spacing w:after="0" w:line="240" w:lineRule="auto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 xml:space="preserve"> 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7D5AE57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2843E7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109" w:type="dxa"/>
            <w:vMerge w:val="continue"/>
          </w:tcPr>
          <w:p w14:paraId="5A3A3A38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2EB221D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7B4B6E5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IT</w:t>
            </w: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391B99E3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Inform</w:t>
            </w: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a</w:t>
            </w:r>
            <w:bookmarkStart w:id="0" w:name="_GoBack"/>
            <w:bookmarkEnd w:id="0"/>
            <w:r>
              <w:rPr>
                <w:rFonts w:hint="default" w:ascii="Cambria" w:hAnsi="Cambria" w:cs="Cambria"/>
                <w:sz w:val="28"/>
                <w:szCs w:val="28"/>
              </w:rPr>
              <w:t>tion Technology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23D4C61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196AED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restart"/>
          </w:tcPr>
          <w:p w14:paraId="7116412B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</w:tcPr>
          <w:p w14:paraId="4921436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XII(Science)</w:t>
            </w:r>
          </w:p>
        </w:tc>
        <w:tc>
          <w:tcPr>
            <w:tcW w:w="3108" w:type="dxa"/>
            <w:vMerge w:val="restart"/>
          </w:tcPr>
          <w:p w14:paraId="4A64E47A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Physics</w:t>
            </w:r>
          </w:p>
        </w:tc>
        <w:tc>
          <w:tcPr>
            <w:tcW w:w="3113" w:type="dxa"/>
            <w:tcBorders>
              <w:bottom w:val="single" w:color="auto" w:sz="4" w:space="0"/>
            </w:tcBorders>
          </w:tcPr>
          <w:p w14:paraId="2CE07FE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Physics Part I</w:t>
            </w:r>
          </w:p>
        </w:tc>
        <w:tc>
          <w:tcPr>
            <w:tcW w:w="1966" w:type="dxa"/>
            <w:vMerge w:val="restart"/>
          </w:tcPr>
          <w:p w14:paraId="551E9ADA">
            <w:pPr>
              <w:spacing w:after="0" w:line="240" w:lineRule="auto"/>
              <w:jc w:val="center"/>
              <w:rPr>
                <w:rFonts w:hint="default" w:ascii="Cambria" w:hAnsi="Cambria" w:cs="Cambria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A089F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109" w:type="dxa"/>
            <w:vMerge w:val="continue"/>
          </w:tcPr>
          <w:p w14:paraId="533C95A9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49B6B647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7A3B20D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189B6B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Physics Part II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657F5BE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0F3118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109" w:type="dxa"/>
            <w:vMerge w:val="continue"/>
          </w:tcPr>
          <w:p w14:paraId="3B394C6B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49EB43C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0C8D694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Chemist</w:t>
            </w:r>
            <w:r>
              <w:rPr>
                <w:rFonts w:hint="default" w:ascii="Cambria" w:hAnsi="Cambria" w:cs="Cambria"/>
                <w:sz w:val="28"/>
                <w:szCs w:val="28"/>
                <w:lang w:val="en-US"/>
              </w:rPr>
              <w:t>r</w:t>
            </w:r>
            <w:r>
              <w:rPr>
                <w:rFonts w:hint="default" w:ascii="Cambria" w:hAnsi="Cambria" w:cs="Cambria"/>
                <w:sz w:val="28"/>
                <w:szCs w:val="28"/>
              </w:rPr>
              <w:t>y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1106B9C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Chemisty Part I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3590E5BC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50BBC8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1109" w:type="dxa"/>
            <w:vMerge w:val="continue"/>
          </w:tcPr>
          <w:p w14:paraId="003724C0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37DD7DA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  <w:tcBorders>
              <w:bottom w:val="single" w:color="auto" w:sz="4" w:space="0"/>
            </w:tcBorders>
          </w:tcPr>
          <w:p w14:paraId="4DA68CD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530D36F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Chemisty Part II</w:t>
            </w:r>
          </w:p>
        </w:tc>
        <w:tc>
          <w:tcPr>
            <w:tcW w:w="1966" w:type="dxa"/>
            <w:vMerge w:val="continue"/>
            <w:tcBorders>
              <w:bottom w:val="single" w:color="auto" w:sz="4" w:space="0"/>
            </w:tcBorders>
          </w:tcPr>
          <w:p w14:paraId="65532B1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  <w:tr w14:paraId="0A0B2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109" w:type="dxa"/>
            <w:vMerge w:val="continue"/>
          </w:tcPr>
          <w:p w14:paraId="4D48EC18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588BDB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tcBorders>
              <w:top w:val="single" w:color="auto" w:sz="4" w:space="0"/>
            </w:tcBorders>
          </w:tcPr>
          <w:p w14:paraId="4ABC01A2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Biology</w:t>
            </w: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52E06C50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Biology (XII)</w:t>
            </w:r>
          </w:p>
        </w:tc>
        <w:tc>
          <w:tcPr>
            <w:tcW w:w="1966" w:type="dxa"/>
            <w:tcBorders>
              <w:top w:val="single" w:color="auto" w:sz="4" w:space="0"/>
            </w:tcBorders>
          </w:tcPr>
          <w:p w14:paraId="182310AB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6BC417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109" w:type="dxa"/>
            <w:vMerge w:val="continue"/>
          </w:tcPr>
          <w:p w14:paraId="0F7FC9C7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52D0728E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restart"/>
            <w:tcBorders>
              <w:top w:val="single" w:color="auto" w:sz="4" w:space="0"/>
            </w:tcBorders>
          </w:tcPr>
          <w:p w14:paraId="74ABC58F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</w:t>
            </w:r>
          </w:p>
        </w:tc>
        <w:tc>
          <w:tcPr>
            <w:tcW w:w="3113" w:type="dxa"/>
            <w:tcBorders>
              <w:top w:val="single" w:color="auto" w:sz="4" w:space="0"/>
              <w:bottom w:val="single" w:color="auto" w:sz="4" w:space="0"/>
            </w:tcBorders>
          </w:tcPr>
          <w:p w14:paraId="62183C4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 Part I</w:t>
            </w:r>
          </w:p>
        </w:tc>
        <w:tc>
          <w:tcPr>
            <w:tcW w:w="1966" w:type="dxa"/>
            <w:vMerge w:val="restart"/>
            <w:tcBorders>
              <w:top w:val="single" w:color="auto" w:sz="4" w:space="0"/>
            </w:tcBorders>
          </w:tcPr>
          <w:p w14:paraId="4C13297D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NCERT</w:t>
            </w:r>
          </w:p>
        </w:tc>
      </w:tr>
      <w:tr w14:paraId="70F691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109" w:type="dxa"/>
            <w:vMerge w:val="continue"/>
          </w:tcPr>
          <w:p w14:paraId="64B04E21">
            <w:pPr>
              <w:pStyle w:val="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2152" w:type="dxa"/>
            <w:vMerge w:val="continue"/>
          </w:tcPr>
          <w:p w14:paraId="0B7DCDE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08" w:type="dxa"/>
            <w:vMerge w:val="continue"/>
          </w:tcPr>
          <w:p w14:paraId="5D964E44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single" w:color="auto" w:sz="4" w:space="0"/>
            </w:tcBorders>
          </w:tcPr>
          <w:p w14:paraId="731CAC09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  <w:r>
              <w:rPr>
                <w:rFonts w:hint="default" w:ascii="Cambria" w:hAnsi="Cambria" w:cs="Cambria"/>
                <w:sz w:val="28"/>
                <w:szCs w:val="28"/>
              </w:rPr>
              <w:t>Mathematics Part II</w:t>
            </w:r>
          </w:p>
        </w:tc>
        <w:tc>
          <w:tcPr>
            <w:tcW w:w="1966" w:type="dxa"/>
            <w:vMerge w:val="continue"/>
          </w:tcPr>
          <w:p w14:paraId="7E1F1DF1">
            <w:pPr>
              <w:spacing w:after="0" w:line="240" w:lineRule="auto"/>
              <w:jc w:val="center"/>
              <w:rPr>
                <w:rFonts w:hint="default" w:ascii="Cambria" w:hAnsi="Cambria" w:cs="Cambria"/>
                <w:sz w:val="28"/>
                <w:szCs w:val="28"/>
              </w:rPr>
            </w:pPr>
          </w:p>
        </w:tc>
      </w:tr>
    </w:tbl>
    <w:p w14:paraId="39531998">
      <w:pPr>
        <w:jc w:val="center"/>
        <w:rPr>
          <w:rFonts w:hint="default" w:ascii="Cambria" w:hAnsi="Cambria" w:cs="Cambria"/>
          <w:sz w:val="28"/>
          <w:szCs w:val="28"/>
        </w:rPr>
      </w:pPr>
    </w:p>
    <w:sectPr>
      <w:pgSz w:w="15840" w:h="12240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ooper Black">
    <w:panose1 w:val="0208090404030B020404"/>
    <w:charset w:val="00"/>
    <w:family w:val="auto"/>
    <w:pitch w:val="default"/>
    <w:sig w:usb0="00000003" w:usb1="00000000" w:usb2="00000000" w:usb3="00000000" w:csb0="2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02163D"/>
    <w:multiLevelType w:val="multilevel"/>
    <w:tmpl w:val="3A02163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76103"/>
    <w:rsid w:val="0004156C"/>
    <w:rsid w:val="00044995"/>
    <w:rsid w:val="000C3828"/>
    <w:rsid w:val="00164C9E"/>
    <w:rsid w:val="00260550"/>
    <w:rsid w:val="0027412B"/>
    <w:rsid w:val="0029451F"/>
    <w:rsid w:val="002B55B0"/>
    <w:rsid w:val="002C7D15"/>
    <w:rsid w:val="0053371A"/>
    <w:rsid w:val="006532B6"/>
    <w:rsid w:val="00717004"/>
    <w:rsid w:val="00980739"/>
    <w:rsid w:val="009B0D17"/>
    <w:rsid w:val="00A142C9"/>
    <w:rsid w:val="00A67D89"/>
    <w:rsid w:val="00AB6B7D"/>
    <w:rsid w:val="00B76103"/>
    <w:rsid w:val="00D9632A"/>
    <w:rsid w:val="00EC4BF2"/>
    <w:rsid w:val="00EF0D51"/>
    <w:rsid w:val="00FA306B"/>
    <w:rsid w:val="00FA78B0"/>
    <w:rsid w:val="00FC5709"/>
    <w:rsid w:val="047240D9"/>
    <w:rsid w:val="07397AB0"/>
    <w:rsid w:val="0C6C2BF0"/>
    <w:rsid w:val="0E4D4BEE"/>
    <w:rsid w:val="10CB7040"/>
    <w:rsid w:val="1250459A"/>
    <w:rsid w:val="1AA62ECE"/>
    <w:rsid w:val="23757D3B"/>
    <w:rsid w:val="28753671"/>
    <w:rsid w:val="357D1550"/>
    <w:rsid w:val="398A3B80"/>
    <w:rsid w:val="437B44C4"/>
    <w:rsid w:val="57B162ED"/>
    <w:rsid w:val="71BB7527"/>
    <w:rsid w:val="753507D9"/>
    <w:rsid w:val="767C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56F0D-38A7-4F85-8A1E-92B2FCF12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463</Words>
  <Characters>2840</Characters>
  <Lines>29</Lines>
  <Paragraphs>8</Paragraphs>
  <TotalTime>1</TotalTime>
  <ScaleCrop>false</ScaleCrop>
  <LinksUpToDate>false</LinksUpToDate>
  <CharactersWithSpaces>3026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2026-07-02T08:09:00Z</dcterms:created>
  <dc:creator>acer</dc:creator>
  <cp:lastModifiedBy>Shani Paul</cp:lastModifiedBy>
  <dcterms:modified xsi:type="dcterms:W3CDTF">2026-08-31T06:18:35Z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eyJoZGlkIjoiMjhkN2I0ZTQ1YzA1YjdmZDczOGZkOWE3OWVjN2ViMWUiLCJ1c2VySWQiOiIxNjY2NTA4MDM2MjUwIn0=</vt:lpwstr>
  </property>
  <property fmtid="{D5CDD505-2E9C-101B-9397-08002B2CF9AE}" pid="3" name="KSOProductBuildVer">
    <vt:lpwstr>1033-12.1.0.28032</vt:lpwstr>
  </property>
  <property fmtid="{D5CDD505-2E9C-101B-9397-08002B2CF9AE}" pid="4" name="ICV">
    <vt:lpwstr>D3E9996A02264DA78823847B551CE7F1_12</vt:lpwstr>
  </property>
</Properties>
</file>